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590DE0" w:rsidRDefault="00BB02E7" w:rsidP="00C9090E">
      <w:pPr>
        <w:jc w:val="both"/>
        <w:rPr>
          <w:rFonts w:asciiTheme="majorHAnsi" w:hAnsiTheme="majorHAnsi"/>
          <w:b/>
          <w:sz w:val="24"/>
          <w:szCs w:val="24"/>
        </w:rPr>
      </w:pPr>
      <w:bookmarkStart w:id="0" w:name="_GoBack"/>
      <w:bookmarkEnd w:id="0"/>
      <w:r w:rsidRPr="00590DE0">
        <w:rPr>
          <w:rFonts w:asciiTheme="majorHAnsi" w:hAnsiTheme="majorHAnsi"/>
          <w:b/>
          <w:sz w:val="24"/>
          <w:szCs w:val="24"/>
        </w:rPr>
        <w:t>NMR Metabolomics Methods</w:t>
      </w:r>
      <w:r w:rsidR="00A47130" w:rsidRPr="00590DE0">
        <w:rPr>
          <w:rFonts w:asciiTheme="majorHAnsi" w:hAnsiTheme="majorHAnsi"/>
          <w:b/>
          <w:sz w:val="24"/>
          <w:szCs w:val="24"/>
        </w:rPr>
        <w:t xml:space="preserve"> for Blaser </w:t>
      </w:r>
      <w:r w:rsidR="00B22E07">
        <w:rPr>
          <w:rFonts w:asciiTheme="majorHAnsi" w:hAnsiTheme="majorHAnsi"/>
          <w:b/>
          <w:sz w:val="24"/>
          <w:szCs w:val="24"/>
        </w:rPr>
        <w:t>Liver tissue</w:t>
      </w:r>
      <w:r w:rsidR="00A47130" w:rsidRPr="00590DE0">
        <w:rPr>
          <w:rFonts w:asciiTheme="majorHAnsi" w:hAnsiTheme="majorHAnsi"/>
          <w:b/>
          <w:sz w:val="24"/>
          <w:szCs w:val="24"/>
        </w:rPr>
        <w:t xml:space="preserve"> samples</w:t>
      </w:r>
    </w:p>
    <w:p w:rsidR="00885CF3" w:rsidRPr="00533E9E" w:rsidRDefault="00885CF3" w:rsidP="00C9090E">
      <w:pPr>
        <w:jc w:val="both"/>
        <w:rPr>
          <w:rFonts w:asciiTheme="majorHAnsi" w:eastAsia="Times New Roman" w:hAnsiTheme="majorHAnsi" w:cs="Helvetica"/>
          <w:bCs/>
          <w:iCs/>
          <w:color w:val="000000"/>
          <w:sz w:val="24"/>
          <w:szCs w:val="24"/>
        </w:rPr>
      </w:pPr>
      <w:r>
        <w:rPr>
          <w:rFonts w:asciiTheme="majorHAnsi" w:eastAsia="Times New Roman" w:hAnsiTheme="majorHAnsi" w:cs="Helvetica"/>
          <w:color w:val="000000"/>
          <w:sz w:val="24"/>
          <w:szCs w:val="24"/>
        </w:rPr>
        <w:t xml:space="preserve">Frozen </w:t>
      </w:r>
      <w:r w:rsidR="00B22E07">
        <w:rPr>
          <w:rFonts w:asciiTheme="majorHAnsi" w:eastAsia="Times New Roman" w:hAnsiTheme="majorHAnsi" w:cs="Helvetica"/>
          <w:color w:val="000000"/>
          <w:sz w:val="24"/>
          <w:szCs w:val="24"/>
        </w:rPr>
        <w:t>liver</w:t>
      </w:r>
      <w:r w:rsidR="00591A3C">
        <w:rPr>
          <w:rFonts w:asciiTheme="majorHAnsi" w:eastAsia="Times New Roman" w:hAnsiTheme="majorHAnsi" w:cs="Helvetica"/>
          <w:color w:val="000000"/>
          <w:sz w:val="24"/>
          <w:szCs w:val="24"/>
        </w:rPr>
        <w:t xml:space="preserve"> </w:t>
      </w:r>
      <w:r w:rsidR="00C9090E">
        <w:rPr>
          <w:rFonts w:asciiTheme="majorHAnsi" w:eastAsia="Times New Roman" w:hAnsiTheme="majorHAnsi" w:cs="Helvetica"/>
          <w:color w:val="000000"/>
          <w:sz w:val="24"/>
          <w:szCs w:val="24"/>
        </w:rPr>
        <w:t xml:space="preserve">samples </w:t>
      </w:r>
      <w:r>
        <w:rPr>
          <w:rFonts w:asciiTheme="majorHAnsi" w:eastAsia="Times New Roman" w:hAnsiTheme="majorHAnsi" w:cs="Helvetica"/>
          <w:color w:val="000000"/>
          <w:sz w:val="24"/>
          <w:szCs w:val="24"/>
        </w:rPr>
        <w:t xml:space="preserve">were weighed </w:t>
      </w:r>
      <w:r w:rsidR="00B22E07">
        <w:rPr>
          <w:rFonts w:asciiTheme="majorHAnsi" w:eastAsia="Times New Roman" w:hAnsiTheme="majorHAnsi" w:cs="Helvetica"/>
          <w:color w:val="000000"/>
          <w:sz w:val="24"/>
          <w:szCs w:val="24"/>
        </w:rPr>
        <w:t xml:space="preserve">(50-100 mg) </w:t>
      </w:r>
      <w:r>
        <w:rPr>
          <w:rFonts w:asciiTheme="majorHAnsi" w:eastAsia="Times New Roman" w:hAnsiTheme="majorHAnsi" w:cs="Helvetica"/>
          <w:color w:val="000000"/>
          <w:sz w:val="24"/>
          <w:szCs w:val="24"/>
        </w:rPr>
        <w:t xml:space="preserve">into labeled homogenizer bead tubes.  </w:t>
      </w:r>
      <w:r w:rsidR="00B22E07">
        <w:rPr>
          <w:rFonts w:asciiTheme="majorHAnsi" w:eastAsia="Times New Roman" w:hAnsiTheme="majorHAnsi" w:cs="Helvetica"/>
          <w:color w:val="000000"/>
          <w:sz w:val="24"/>
          <w:szCs w:val="24"/>
        </w:rPr>
        <w:t>C</w:t>
      </w:r>
      <w:r w:rsidR="00B22E07" w:rsidRPr="00B22E07">
        <w:rPr>
          <w:rFonts w:asciiTheme="majorHAnsi" w:eastAsia="Times New Roman" w:hAnsiTheme="majorHAnsi" w:cs="Helvetica"/>
          <w:color w:val="000000"/>
          <w:sz w:val="24"/>
          <w:szCs w:val="24"/>
        </w:rPr>
        <w:t xml:space="preserve">old </w:t>
      </w:r>
      <w:proofErr w:type="spellStart"/>
      <w:r w:rsidR="00B22E07" w:rsidRPr="00B22E07">
        <w:rPr>
          <w:rFonts w:asciiTheme="majorHAnsi" w:eastAsia="Times New Roman" w:hAnsiTheme="majorHAnsi" w:cs="Helvetica"/>
          <w:color w:val="000000"/>
          <w:sz w:val="24"/>
          <w:szCs w:val="24"/>
        </w:rPr>
        <w:t>acetonitrile</w:t>
      </w:r>
      <w:proofErr w:type="gramStart"/>
      <w:r w:rsidR="00B22E07" w:rsidRPr="00B22E07">
        <w:rPr>
          <w:rFonts w:asciiTheme="majorHAnsi" w:eastAsia="Times New Roman" w:hAnsiTheme="majorHAnsi" w:cs="Helvetica"/>
          <w:color w:val="000000"/>
          <w:sz w:val="24"/>
          <w:szCs w:val="24"/>
        </w:rPr>
        <w:t>:water</w:t>
      </w:r>
      <w:proofErr w:type="spellEnd"/>
      <w:proofErr w:type="gramEnd"/>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50%</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was adde</w:t>
      </w:r>
      <w:r w:rsidR="00B22E07" w:rsidRPr="00B22E07">
        <w:rPr>
          <w:rFonts w:asciiTheme="majorHAnsi" w:eastAsia="Times New Roman" w:hAnsiTheme="majorHAnsi" w:cs="Helvetica"/>
          <w:color w:val="000000"/>
          <w:sz w:val="24"/>
          <w:szCs w:val="24"/>
        </w:rPr>
        <w:t>d to tissue based on weight to make 1</w:t>
      </w:r>
      <w:r w:rsidR="00B22E07">
        <w:rPr>
          <w:rFonts w:asciiTheme="majorHAnsi" w:eastAsia="Times New Roman" w:hAnsiTheme="majorHAnsi" w:cs="Helvetica"/>
          <w:color w:val="000000"/>
          <w:sz w:val="24"/>
          <w:szCs w:val="24"/>
        </w:rPr>
        <w:t xml:space="preserve"> </w:t>
      </w:r>
      <w:r w:rsidR="00B22E07" w:rsidRPr="00B22E07">
        <w:rPr>
          <w:rFonts w:asciiTheme="majorHAnsi" w:eastAsia="Times New Roman" w:hAnsiTheme="majorHAnsi" w:cs="Helvetica"/>
          <w:color w:val="000000"/>
          <w:sz w:val="24"/>
          <w:szCs w:val="24"/>
        </w:rPr>
        <w:t xml:space="preserve">mg/mL </w:t>
      </w:r>
      <w:r w:rsidR="00B22E07">
        <w:rPr>
          <w:rFonts w:asciiTheme="majorHAnsi" w:eastAsia="Times New Roman" w:hAnsiTheme="majorHAnsi" w:cs="Helvetica"/>
          <w:color w:val="000000"/>
          <w:sz w:val="24"/>
          <w:szCs w:val="24"/>
        </w:rPr>
        <w:t>homogenates</w:t>
      </w:r>
      <w:r w:rsidR="00B22E07" w:rsidRPr="00B22E07">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 xml:space="preserve">  The samples were </w:t>
      </w:r>
      <w:r w:rsidR="00543B3E">
        <w:rPr>
          <w:rFonts w:asciiTheme="majorHAnsi" w:eastAsia="Times New Roman" w:hAnsiTheme="majorHAnsi" w:cs="Helvetica"/>
          <w:color w:val="000000"/>
          <w:sz w:val="24"/>
          <w:szCs w:val="24"/>
        </w:rPr>
        <w:t xml:space="preserve">extracted and </w:t>
      </w:r>
      <w:r>
        <w:rPr>
          <w:rFonts w:asciiTheme="majorHAnsi" w:eastAsia="Times New Roman" w:hAnsiTheme="majorHAnsi" w:cs="Helvetica"/>
          <w:color w:val="000000"/>
          <w:sz w:val="24"/>
          <w:szCs w:val="24"/>
        </w:rPr>
        <w:t xml:space="preserve">homogenized on a </w:t>
      </w:r>
      <w:proofErr w:type="spellStart"/>
      <w:r>
        <w:rPr>
          <w:rFonts w:asciiTheme="majorHAnsi" w:eastAsia="Times New Roman" w:hAnsiTheme="majorHAnsi" w:cs="Helvetica"/>
          <w:color w:val="000000"/>
          <w:sz w:val="24"/>
          <w:szCs w:val="24"/>
        </w:rPr>
        <w:t>Spex</w:t>
      </w:r>
      <w:proofErr w:type="spellEnd"/>
      <w:r>
        <w:rPr>
          <w:rFonts w:asciiTheme="majorHAnsi" w:eastAsia="Times New Roman" w:hAnsiTheme="majorHAnsi" w:cs="Helvetica"/>
          <w:color w:val="000000"/>
          <w:sz w:val="24"/>
          <w:szCs w:val="24"/>
        </w:rPr>
        <w:t xml:space="preserve"> </w:t>
      </w:r>
      <w:proofErr w:type="spellStart"/>
      <w:r>
        <w:rPr>
          <w:rFonts w:asciiTheme="majorHAnsi" w:eastAsia="Times New Roman" w:hAnsiTheme="majorHAnsi" w:cs="Helvetica"/>
          <w:color w:val="000000"/>
          <w:sz w:val="24"/>
          <w:szCs w:val="24"/>
        </w:rPr>
        <w:t>Geno</w:t>
      </w:r>
      <w:proofErr w:type="spellEnd"/>
      <w:r>
        <w:rPr>
          <w:rFonts w:asciiTheme="majorHAnsi" w:eastAsia="Times New Roman" w:hAnsiTheme="majorHAnsi" w:cs="Helvetica"/>
          <w:color w:val="000000"/>
          <w:sz w:val="24"/>
          <w:szCs w:val="24"/>
        </w:rPr>
        <w:t xml:space="preserve">/Grinder for two </w:t>
      </w:r>
      <w:r w:rsidR="00B22E07">
        <w:rPr>
          <w:rFonts w:asciiTheme="majorHAnsi" w:eastAsia="Times New Roman" w:hAnsiTheme="majorHAnsi" w:cs="Helvetica"/>
          <w:color w:val="000000"/>
          <w:sz w:val="24"/>
          <w:szCs w:val="24"/>
        </w:rPr>
        <w:t>45</w:t>
      </w:r>
      <w:r>
        <w:rPr>
          <w:rFonts w:asciiTheme="majorHAnsi" w:eastAsia="Times New Roman" w:hAnsiTheme="majorHAnsi" w:cs="Helvetica"/>
          <w:color w:val="000000"/>
          <w:sz w:val="24"/>
          <w:szCs w:val="24"/>
        </w:rPr>
        <w:t xml:space="preserve"> second pulses at 1750 rpm.  Samples were centrifuged at 12000 rcf for 5 min.  </w:t>
      </w:r>
      <w:r w:rsidR="00B22E07">
        <w:rPr>
          <w:rFonts w:asciiTheme="majorHAnsi" w:eastAsia="Times New Roman" w:hAnsiTheme="majorHAnsi" w:cs="Helvetica"/>
          <w:color w:val="000000"/>
          <w:sz w:val="24"/>
          <w:szCs w:val="24"/>
        </w:rPr>
        <w:t>Liver</w:t>
      </w:r>
      <w:r w:rsidR="00591A3C">
        <w:rPr>
          <w:rFonts w:asciiTheme="majorHAnsi" w:eastAsia="Times New Roman" w:hAnsiTheme="majorHAnsi" w:cs="Helvetica"/>
          <w:color w:val="000000"/>
          <w:sz w:val="24"/>
          <w:szCs w:val="24"/>
        </w:rPr>
        <w:t xml:space="preserve"> s</w:t>
      </w:r>
      <w:r w:rsidR="00C9090E">
        <w:rPr>
          <w:rFonts w:asciiTheme="majorHAnsi" w:eastAsia="Times New Roman" w:hAnsiTheme="majorHAnsi" w:cs="Helvetica"/>
          <w:color w:val="000000"/>
          <w:sz w:val="24"/>
          <w:szCs w:val="24"/>
        </w:rPr>
        <w:t>upernatants were t</w:t>
      </w:r>
      <w:r>
        <w:rPr>
          <w:rFonts w:asciiTheme="majorHAnsi" w:eastAsia="Times New Roman" w:hAnsiTheme="majorHAnsi" w:cs="Helvetica"/>
          <w:color w:val="000000"/>
          <w:sz w:val="24"/>
          <w:szCs w:val="24"/>
        </w:rPr>
        <w:t>ransfer</w:t>
      </w:r>
      <w:r w:rsidR="00C9090E">
        <w:rPr>
          <w:rFonts w:asciiTheme="majorHAnsi" w:eastAsia="Times New Roman" w:hAnsiTheme="majorHAnsi" w:cs="Helvetica"/>
          <w:color w:val="000000"/>
          <w:sz w:val="24"/>
          <w:szCs w:val="24"/>
        </w:rPr>
        <w:t>red</w:t>
      </w:r>
      <w:r>
        <w:rPr>
          <w:rFonts w:asciiTheme="majorHAnsi" w:eastAsia="Times New Roman" w:hAnsiTheme="majorHAnsi" w:cs="Helvetica"/>
          <w:color w:val="000000"/>
          <w:sz w:val="24"/>
          <w:szCs w:val="24"/>
        </w:rPr>
        <w:t xml:space="preserve"> into </w:t>
      </w:r>
      <w:r w:rsidR="00B22E07" w:rsidRPr="00B22E07">
        <w:rPr>
          <w:rFonts w:asciiTheme="majorHAnsi" w:eastAsia="Times New Roman" w:hAnsiTheme="majorHAnsi" w:cs="Helvetica"/>
          <w:color w:val="000000"/>
          <w:sz w:val="24"/>
          <w:szCs w:val="24"/>
        </w:rPr>
        <w:t>BSI-labeled tubes</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 xml:space="preserve"> A</w:t>
      </w:r>
      <w:r w:rsidR="00B22E07">
        <w:rPr>
          <w:rFonts w:asciiTheme="majorHAnsi" w:eastAsia="Times New Roman" w:hAnsiTheme="majorHAnsi" w:cs="Helvetica"/>
          <w:color w:val="000000"/>
          <w:sz w:val="24"/>
          <w:szCs w:val="24"/>
        </w:rPr>
        <w:t xml:space="preserve"> </w:t>
      </w:r>
      <w:r w:rsidR="00B22E07" w:rsidRPr="00B22E07">
        <w:rPr>
          <w:rFonts w:asciiTheme="majorHAnsi" w:eastAsia="Times New Roman" w:hAnsiTheme="majorHAnsi" w:cs="Helvetica"/>
          <w:color w:val="000000"/>
          <w:sz w:val="24"/>
          <w:szCs w:val="24"/>
        </w:rPr>
        <w:t xml:space="preserve">500 </w:t>
      </w:r>
      <w:proofErr w:type="spellStart"/>
      <w:r w:rsidR="00B22E07" w:rsidRPr="00B22E07">
        <w:rPr>
          <w:rFonts w:asciiTheme="majorHAnsi" w:eastAsia="Times New Roman" w:hAnsiTheme="majorHAnsi" w:cs="Helvetica"/>
          <w:color w:val="000000"/>
          <w:sz w:val="24"/>
          <w:szCs w:val="24"/>
        </w:rPr>
        <w:t>μL</w:t>
      </w:r>
      <w:proofErr w:type="spellEnd"/>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a</w:t>
      </w:r>
      <w:r w:rsidR="00B22E07" w:rsidRPr="00B22E07">
        <w:rPr>
          <w:rFonts w:asciiTheme="majorHAnsi" w:eastAsia="Times New Roman" w:hAnsiTheme="majorHAnsi" w:cs="Helvetica"/>
          <w:color w:val="000000"/>
          <w:sz w:val="24"/>
          <w:szCs w:val="24"/>
        </w:rPr>
        <w:t xml:space="preserve">liquot/sample </w:t>
      </w:r>
      <w:r w:rsidR="00B22E07">
        <w:rPr>
          <w:rFonts w:asciiTheme="majorHAnsi" w:eastAsia="Times New Roman" w:hAnsiTheme="majorHAnsi" w:cs="Helvetica"/>
          <w:color w:val="000000"/>
          <w:sz w:val="24"/>
          <w:szCs w:val="24"/>
        </w:rPr>
        <w:t xml:space="preserve">was transferred </w:t>
      </w:r>
      <w:r w:rsidR="00B22E07" w:rsidRPr="00B22E07">
        <w:rPr>
          <w:rFonts w:asciiTheme="majorHAnsi" w:eastAsia="Times New Roman" w:hAnsiTheme="majorHAnsi" w:cs="Helvetica"/>
          <w:color w:val="000000"/>
          <w:sz w:val="24"/>
          <w:szCs w:val="24"/>
        </w:rPr>
        <w:t xml:space="preserve">into </w:t>
      </w:r>
      <w:r w:rsidR="00B22E07">
        <w:rPr>
          <w:rFonts w:asciiTheme="majorHAnsi" w:eastAsia="Times New Roman" w:hAnsiTheme="majorHAnsi" w:cs="Helvetica"/>
          <w:color w:val="000000"/>
          <w:sz w:val="24"/>
          <w:szCs w:val="24"/>
        </w:rPr>
        <w:t xml:space="preserve">a </w:t>
      </w:r>
      <w:r w:rsidR="00B22E07" w:rsidRPr="00B22E07">
        <w:rPr>
          <w:rFonts w:asciiTheme="majorHAnsi" w:eastAsia="Times New Roman" w:hAnsiTheme="majorHAnsi" w:cs="Helvetica"/>
          <w:color w:val="000000"/>
          <w:sz w:val="24"/>
          <w:szCs w:val="24"/>
        </w:rPr>
        <w:t>second set of BSI-labeled tubes</w:t>
      </w:r>
      <w:r w:rsidR="00B22E07">
        <w:rPr>
          <w:rFonts w:asciiTheme="majorHAnsi" w:eastAsia="Times New Roman" w:hAnsiTheme="majorHAnsi" w:cs="Helvetica"/>
          <w:color w:val="000000"/>
          <w:sz w:val="24"/>
          <w:szCs w:val="24"/>
        </w:rPr>
        <w:t xml:space="preserve"> for further processing. </w:t>
      </w:r>
      <w:r w:rsidR="00543B3E">
        <w:rPr>
          <w:rFonts w:asciiTheme="majorHAnsi" w:eastAsia="Times New Roman" w:hAnsiTheme="majorHAnsi" w:cs="Helvetica"/>
          <w:color w:val="000000"/>
          <w:sz w:val="24"/>
          <w:szCs w:val="24"/>
        </w:rPr>
        <w:t xml:space="preserve">To make pooled samples, a </w:t>
      </w:r>
      <w:r w:rsidR="00543B3E" w:rsidRPr="00543B3E">
        <w:rPr>
          <w:rFonts w:asciiTheme="majorHAnsi" w:eastAsia="Times New Roman" w:hAnsiTheme="majorHAnsi" w:cs="Helvetica"/>
          <w:color w:val="000000"/>
          <w:sz w:val="24"/>
          <w:szCs w:val="24"/>
        </w:rPr>
        <w:t xml:space="preserve">300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aliquot of </w:t>
      </w:r>
      <w:r w:rsidR="00543B3E">
        <w:rPr>
          <w:rFonts w:asciiTheme="majorHAnsi" w:eastAsia="Times New Roman" w:hAnsiTheme="majorHAnsi" w:cs="Helvetica"/>
          <w:color w:val="000000"/>
          <w:sz w:val="24"/>
          <w:szCs w:val="24"/>
        </w:rPr>
        <w:t xml:space="preserve">selected </w:t>
      </w:r>
      <w:proofErr w:type="spellStart"/>
      <w:r w:rsidR="00543B3E" w:rsidRPr="00543B3E">
        <w:rPr>
          <w:rFonts w:asciiTheme="majorHAnsi" w:eastAsia="Times New Roman" w:hAnsiTheme="majorHAnsi" w:cs="Helvetica"/>
          <w:color w:val="000000"/>
          <w:sz w:val="24"/>
          <w:szCs w:val="24"/>
        </w:rPr>
        <w:t>TranSTAT</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liver </w:t>
      </w:r>
      <w:r w:rsidR="00543B3E" w:rsidRPr="00543B3E">
        <w:rPr>
          <w:rFonts w:asciiTheme="majorHAnsi" w:eastAsia="Times New Roman" w:hAnsiTheme="majorHAnsi" w:cs="Helvetica"/>
          <w:color w:val="000000"/>
          <w:sz w:val="24"/>
          <w:szCs w:val="24"/>
        </w:rPr>
        <w:t>supernatants</w:t>
      </w:r>
      <w:r w:rsidR="00543B3E">
        <w:rPr>
          <w:rFonts w:asciiTheme="majorHAnsi" w:eastAsia="Times New Roman" w:hAnsiTheme="majorHAnsi" w:cs="Helvetica"/>
          <w:color w:val="000000"/>
          <w:sz w:val="24"/>
          <w:szCs w:val="24"/>
        </w:rPr>
        <w:t xml:space="preserve"> was combined in a 2 mL tube </w:t>
      </w:r>
      <w:r w:rsidR="00543B3E" w:rsidRPr="00543B3E">
        <w:rPr>
          <w:rFonts w:asciiTheme="majorHAnsi" w:eastAsia="Times New Roman" w:hAnsiTheme="majorHAnsi" w:cs="Helvetica"/>
          <w:color w:val="000000"/>
          <w:sz w:val="24"/>
          <w:szCs w:val="24"/>
        </w:rPr>
        <w:t xml:space="preserve">and </w:t>
      </w:r>
      <w:r w:rsidR="00543B3E">
        <w:rPr>
          <w:rFonts w:asciiTheme="majorHAnsi" w:eastAsia="Times New Roman" w:hAnsiTheme="majorHAnsi" w:cs="Helvetica"/>
          <w:color w:val="000000"/>
          <w:sz w:val="24"/>
          <w:szCs w:val="24"/>
        </w:rPr>
        <w:t>used for QC</w:t>
      </w:r>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samples in </w:t>
      </w:r>
      <w:proofErr w:type="spellStart"/>
      <w:r w:rsidR="00543B3E">
        <w:rPr>
          <w:rFonts w:asciiTheme="majorHAnsi" w:eastAsia="Times New Roman" w:hAnsiTheme="majorHAnsi" w:cs="Helvetica"/>
          <w:color w:val="000000"/>
          <w:sz w:val="24"/>
          <w:szCs w:val="24"/>
        </w:rPr>
        <w:t>DuraSTAT</w:t>
      </w:r>
      <w:proofErr w:type="spellEnd"/>
      <w:r w:rsidR="00543B3E">
        <w:rPr>
          <w:rFonts w:asciiTheme="majorHAnsi" w:eastAsia="Times New Roman" w:hAnsiTheme="majorHAnsi" w:cs="Helvetica"/>
          <w:color w:val="000000"/>
          <w:sz w:val="24"/>
          <w:szCs w:val="24"/>
        </w:rPr>
        <w:t xml:space="preserve">, </w:t>
      </w:r>
      <w:proofErr w:type="spellStart"/>
      <w:r w:rsidR="00543B3E">
        <w:rPr>
          <w:rFonts w:asciiTheme="majorHAnsi" w:eastAsia="Times New Roman" w:hAnsiTheme="majorHAnsi" w:cs="Helvetica"/>
          <w:color w:val="000000"/>
          <w:sz w:val="24"/>
          <w:szCs w:val="24"/>
        </w:rPr>
        <w:t>TranSTAT</w:t>
      </w:r>
      <w:proofErr w:type="spellEnd"/>
      <w:r w:rsidR="00543B3E">
        <w:rPr>
          <w:rFonts w:asciiTheme="majorHAnsi" w:eastAsia="Times New Roman" w:hAnsiTheme="majorHAnsi" w:cs="Helvetica"/>
          <w:color w:val="000000"/>
          <w:sz w:val="24"/>
          <w:szCs w:val="24"/>
        </w:rPr>
        <w:t xml:space="preserve">, </w:t>
      </w:r>
      <w:proofErr w:type="spellStart"/>
      <w:r w:rsidR="00543B3E">
        <w:rPr>
          <w:rFonts w:asciiTheme="majorHAnsi" w:eastAsia="Times New Roman" w:hAnsiTheme="majorHAnsi" w:cs="Helvetica"/>
          <w:color w:val="000000"/>
          <w:sz w:val="24"/>
          <w:szCs w:val="24"/>
        </w:rPr>
        <w:t>EstroSTAT</w:t>
      </w:r>
      <w:proofErr w:type="spellEnd"/>
      <w:r w:rsidR="00543B3E">
        <w:rPr>
          <w:rFonts w:asciiTheme="majorHAnsi" w:eastAsia="Times New Roman" w:hAnsiTheme="majorHAnsi" w:cs="Helvetica"/>
          <w:color w:val="000000"/>
          <w:sz w:val="24"/>
          <w:szCs w:val="24"/>
        </w:rPr>
        <w:t xml:space="preserve"> and NOD sub-studies. Additionally, a </w:t>
      </w:r>
      <w:r w:rsidR="00543B3E" w:rsidRPr="00543B3E">
        <w:rPr>
          <w:rFonts w:asciiTheme="majorHAnsi" w:eastAsia="Times New Roman" w:hAnsiTheme="majorHAnsi" w:cs="Helvetica"/>
          <w:color w:val="000000"/>
          <w:sz w:val="24"/>
          <w:szCs w:val="24"/>
        </w:rPr>
        <w:t xml:space="preserve">200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aliquot of selected </w:t>
      </w:r>
      <w:r w:rsidR="00543B3E" w:rsidRPr="00543B3E">
        <w:rPr>
          <w:rFonts w:asciiTheme="majorHAnsi" w:eastAsia="Times New Roman" w:hAnsiTheme="majorHAnsi" w:cs="Helvetica"/>
          <w:color w:val="000000"/>
          <w:sz w:val="24"/>
          <w:szCs w:val="24"/>
        </w:rPr>
        <w:t xml:space="preserve">VG STAT </w:t>
      </w:r>
      <w:r w:rsidR="00543B3E">
        <w:rPr>
          <w:rFonts w:asciiTheme="majorHAnsi" w:eastAsia="Times New Roman" w:hAnsiTheme="majorHAnsi" w:cs="Helvetica"/>
          <w:color w:val="000000"/>
          <w:sz w:val="24"/>
          <w:szCs w:val="24"/>
        </w:rPr>
        <w:t xml:space="preserve">liver supernatants </w:t>
      </w:r>
      <w:r w:rsidR="00543B3E" w:rsidRPr="00543B3E">
        <w:rPr>
          <w:rFonts w:asciiTheme="majorHAnsi" w:eastAsia="Times New Roman" w:hAnsiTheme="majorHAnsi" w:cs="Helvetica"/>
          <w:color w:val="000000"/>
          <w:sz w:val="24"/>
          <w:szCs w:val="24"/>
        </w:rPr>
        <w:t xml:space="preserve">was combined in a </w:t>
      </w:r>
      <w:r w:rsidR="00543B3E">
        <w:rPr>
          <w:rFonts w:asciiTheme="majorHAnsi" w:eastAsia="Times New Roman" w:hAnsiTheme="majorHAnsi" w:cs="Helvetica"/>
          <w:color w:val="000000"/>
          <w:sz w:val="24"/>
          <w:szCs w:val="24"/>
        </w:rPr>
        <w:t xml:space="preserve">separate </w:t>
      </w:r>
      <w:r w:rsidR="00543B3E" w:rsidRPr="00543B3E">
        <w:rPr>
          <w:rFonts w:asciiTheme="majorHAnsi" w:eastAsia="Times New Roman" w:hAnsiTheme="majorHAnsi" w:cs="Helvetica"/>
          <w:color w:val="000000"/>
          <w:sz w:val="24"/>
          <w:szCs w:val="24"/>
        </w:rPr>
        <w:t xml:space="preserve">2 mL tube and used </w:t>
      </w:r>
      <w:r w:rsidR="00543B3E">
        <w:rPr>
          <w:rFonts w:asciiTheme="majorHAnsi" w:eastAsia="Times New Roman" w:hAnsiTheme="majorHAnsi" w:cs="Helvetica"/>
          <w:color w:val="000000"/>
          <w:sz w:val="24"/>
          <w:szCs w:val="24"/>
        </w:rPr>
        <w:t>as</w:t>
      </w:r>
      <w:r w:rsidR="00543B3E" w:rsidRPr="00543B3E">
        <w:rPr>
          <w:rFonts w:asciiTheme="majorHAnsi" w:eastAsia="Times New Roman" w:hAnsiTheme="majorHAnsi" w:cs="Helvetica"/>
          <w:color w:val="000000"/>
          <w:sz w:val="24"/>
          <w:szCs w:val="24"/>
        </w:rPr>
        <w:t xml:space="preserve"> QC samples in </w:t>
      </w:r>
      <w:r w:rsidR="00543B3E">
        <w:rPr>
          <w:rFonts w:asciiTheme="majorHAnsi" w:eastAsia="Times New Roman" w:hAnsiTheme="majorHAnsi" w:cs="Helvetica"/>
          <w:color w:val="000000"/>
          <w:sz w:val="24"/>
          <w:szCs w:val="24"/>
        </w:rPr>
        <w:t xml:space="preserve">the VG </w:t>
      </w:r>
      <w:r w:rsidR="00543B3E" w:rsidRPr="00543B3E">
        <w:rPr>
          <w:rFonts w:asciiTheme="majorHAnsi" w:eastAsia="Times New Roman" w:hAnsiTheme="majorHAnsi" w:cs="Helvetica"/>
          <w:color w:val="000000"/>
          <w:sz w:val="24"/>
          <w:szCs w:val="24"/>
        </w:rPr>
        <w:t xml:space="preserve">STAT </w:t>
      </w:r>
      <w:r w:rsidR="00543B3E">
        <w:rPr>
          <w:rFonts w:asciiTheme="majorHAnsi" w:eastAsia="Times New Roman" w:hAnsiTheme="majorHAnsi" w:cs="Helvetica"/>
          <w:color w:val="000000"/>
          <w:sz w:val="24"/>
          <w:szCs w:val="24"/>
        </w:rPr>
        <w:t>sub-study</w:t>
      </w:r>
      <w:r w:rsidR="00B22E07" w:rsidRPr="00B22E07">
        <w:rPr>
          <w:rFonts w:asciiTheme="majorHAnsi" w:eastAsia="Times New Roman" w:hAnsiTheme="majorHAnsi" w:cs="Helvetica"/>
          <w:color w:val="000000"/>
          <w:sz w:val="24"/>
          <w:szCs w:val="24"/>
        </w:rPr>
        <w:t>.</w:t>
      </w:r>
      <w:r w:rsidR="00543B3E">
        <w:rPr>
          <w:rFonts w:asciiTheme="majorHAnsi" w:eastAsia="Times New Roman" w:hAnsiTheme="majorHAnsi" w:cs="Helvetica"/>
          <w:color w:val="000000"/>
          <w:sz w:val="24"/>
          <w:szCs w:val="24"/>
        </w:rPr>
        <w:t xml:space="preserve"> Three </w:t>
      </w:r>
      <w:r w:rsidR="00543B3E" w:rsidRPr="00543B3E">
        <w:rPr>
          <w:rFonts w:asciiTheme="majorHAnsi" w:eastAsia="Times New Roman" w:hAnsiTheme="majorHAnsi" w:cs="Helvetica"/>
          <w:color w:val="000000"/>
          <w:sz w:val="24"/>
          <w:szCs w:val="24"/>
        </w:rPr>
        <w:t xml:space="preserve">500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aliquots were transferred </w:t>
      </w:r>
      <w:r w:rsidR="00543B3E" w:rsidRPr="00543B3E">
        <w:rPr>
          <w:rFonts w:asciiTheme="majorHAnsi" w:eastAsia="Times New Roman" w:hAnsiTheme="majorHAnsi" w:cs="Helvetica"/>
          <w:color w:val="000000"/>
          <w:sz w:val="24"/>
          <w:szCs w:val="24"/>
        </w:rPr>
        <w:t xml:space="preserve">into BSI-labeled tubes for </w:t>
      </w:r>
      <w:r w:rsidR="00533E9E">
        <w:rPr>
          <w:rFonts w:asciiTheme="majorHAnsi" w:eastAsia="Times New Roman" w:hAnsiTheme="majorHAnsi" w:cs="Helvetica"/>
          <w:color w:val="000000"/>
          <w:sz w:val="24"/>
          <w:szCs w:val="24"/>
        </w:rPr>
        <w:t>each</w:t>
      </w:r>
      <w:r w:rsidR="00543B3E">
        <w:rPr>
          <w:rFonts w:asciiTheme="majorHAnsi" w:eastAsia="Times New Roman" w:hAnsiTheme="majorHAnsi" w:cs="Helvetica"/>
          <w:color w:val="000000"/>
          <w:sz w:val="24"/>
          <w:szCs w:val="24"/>
        </w:rPr>
        <w:t xml:space="preserve"> set of </w:t>
      </w:r>
      <w:r w:rsidR="00543B3E" w:rsidRPr="00543B3E">
        <w:rPr>
          <w:rFonts w:asciiTheme="majorHAnsi" w:eastAsia="Times New Roman" w:hAnsiTheme="majorHAnsi" w:cs="Helvetica"/>
          <w:bCs/>
          <w:color w:val="000000"/>
          <w:sz w:val="24"/>
          <w:szCs w:val="24"/>
        </w:rPr>
        <w:t>Pooled QC</w:t>
      </w:r>
      <w:r w:rsidR="00543B3E" w:rsidRPr="00543B3E">
        <w:rPr>
          <w:rFonts w:asciiTheme="majorHAnsi" w:eastAsia="Times New Roman" w:hAnsiTheme="majorHAnsi" w:cs="Helvetica"/>
          <w:color w:val="000000"/>
          <w:sz w:val="24"/>
          <w:szCs w:val="24"/>
        </w:rPr>
        <w:t xml:space="preserve"> samples</w:t>
      </w:r>
      <w:r w:rsidR="00543B3E">
        <w:rPr>
          <w:rFonts w:asciiTheme="majorHAnsi" w:eastAsia="Times New Roman" w:hAnsiTheme="majorHAnsi" w:cs="Helvetica"/>
          <w:color w:val="000000"/>
          <w:sz w:val="24"/>
          <w:szCs w:val="24"/>
        </w:rPr>
        <w:t>.</w:t>
      </w:r>
      <w:r w:rsidR="00533E9E">
        <w:rPr>
          <w:rFonts w:asciiTheme="majorHAnsi" w:eastAsia="Times New Roman" w:hAnsiTheme="majorHAnsi" w:cs="Helvetica"/>
          <w:color w:val="000000"/>
          <w:sz w:val="24"/>
          <w:szCs w:val="24"/>
        </w:rPr>
        <w:t xml:space="preserve"> All samples were then dried</w:t>
      </w:r>
      <w:r w:rsidR="00533E9E" w:rsidRPr="00533E9E">
        <w:rPr>
          <w:rFonts w:asciiTheme="majorHAnsi" w:eastAsia="Times New Roman" w:hAnsiTheme="majorHAnsi" w:cs="Helvetica"/>
          <w:color w:val="000000"/>
          <w:sz w:val="24"/>
          <w:szCs w:val="24"/>
        </w:rPr>
        <w:t xml:space="preserve"> on </w:t>
      </w:r>
      <w:r w:rsidR="00533E9E">
        <w:rPr>
          <w:rFonts w:asciiTheme="majorHAnsi" w:eastAsia="Times New Roman" w:hAnsiTheme="majorHAnsi" w:cs="Helvetica"/>
          <w:color w:val="000000"/>
          <w:sz w:val="24"/>
          <w:szCs w:val="24"/>
        </w:rPr>
        <w:t xml:space="preserve">an </w:t>
      </w:r>
      <w:proofErr w:type="spellStart"/>
      <w:r w:rsidR="00533E9E" w:rsidRPr="00533E9E">
        <w:rPr>
          <w:rFonts w:asciiTheme="majorHAnsi" w:eastAsia="Times New Roman" w:hAnsiTheme="majorHAnsi" w:cs="Helvetica"/>
          <w:color w:val="000000"/>
          <w:sz w:val="24"/>
          <w:szCs w:val="24"/>
        </w:rPr>
        <w:t>Eppendorf</w:t>
      </w:r>
      <w:proofErr w:type="spellEnd"/>
      <w:r w:rsidR="00533E9E" w:rsidRPr="00533E9E">
        <w:rPr>
          <w:rFonts w:asciiTheme="majorHAnsi" w:eastAsia="Times New Roman" w:hAnsiTheme="majorHAnsi" w:cs="Helvetica"/>
          <w:color w:val="000000"/>
          <w:sz w:val="24"/>
          <w:szCs w:val="24"/>
        </w:rPr>
        <w:t xml:space="preserve"> </w:t>
      </w:r>
      <w:proofErr w:type="spellStart"/>
      <w:r w:rsidR="00533E9E" w:rsidRPr="00533E9E">
        <w:rPr>
          <w:rFonts w:asciiTheme="majorHAnsi" w:eastAsia="Times New Roman" w:hAnsiTheme="majorHAnsi" w:cs="Helvetica"/>
          <w:color w:val="000000"/>
          <w:sz w:val="24"/>
          <w:szCs w:val="24"/>
        </w:rPr>
        <w:t>rotaVap</w:t>
      </w:r>
      <w:proofErr w:type="spellEnd"/>
      <w:r w:rsidR="00533E9E" w:rsidRPr="00533E9E">
        <w:rPr>
          <w:rFonts w:asciiTheme="majorHAnsi" w:eastAsia="Times New Roman" w:hAnsiTheme="majorHAnsi" w:cs="Helvetica"/>
          <w:color w:val="000000"/>
          <w:sz w:val="24"/>
          <w:szCs w:val="24"/>
        </w:rPr>
        <w:t xml:space="preserve"> </w:t>
      </w:r>
      <w:r w:rsidR="00533E9E">
        <w:rPr>
          <w:rFonts w:asciiTheme="majorHAnsi" w:eastAsia="Times New Roman" w:hAnsiTheme="majorHAnsi" w:cs="Helvetica"/>
          <w:color w:val="000000"/>
          <w:sz w:val="24"/>
          <w:szCs w:val="24"/>
        </w:rPr>
        <w:t>(</w:t>
      </w:r>
      <w:r w:rsidR="00533E9E" w:rsidRPr="00533E9E">
        <w:rPr>
          <w:rFonts w:asciiTheme="majorHAnsi" w:eastAsia="Times New Roman" w:hAnsiTheme="majorHAnsi" w:cs="Helvetica"/>
          <w:color w:val="000000"/>
          <w:sz w:val="24"/>
          <w:szCs w:val="24"/>
        </w:rPr>
        <w:t>V-AL setting</w:t>
      </w:r>
      <w:r w:rsidR="00533E9E">
        <w:rPr>
          <w:rFonts w:asciiTheme="majorHAnsi" w:eastAsia="Times New Roman" w:hAnsiTheme="majorHAnsi" w:cs="Helvetica"/>
          <w:color w:val="000000"/>
          <w:sz w:val="24"/>
          <w:szCs w:val="24"/>
        </w:rPr>
        <w:t>)</w:t>
      </w:r>
      <w:r w:rsidR="00533E9E" w:rsidRPr="00533E9E">
        <w:rPr>
          <w:rFonts w:asciiTheme="majorHAnsi" w:eastAsia="Times New Roman" w:hAnsiTheme="majorHAnsi" w:cs="Helvetica"/>
          <w:color w:val="000000"/>
          <w:sz w:val="24"/>
          <w:szCs w:val="24"/>
        </w:rPr>
        <w:t xml:space="preserve"> at 30</w:t>
      </w:r>
      <w:r w:rsidR="00533E9E" w:rsidRPr="00533E9E">
        <w:rPr>
          <w:rFonts w:asciiTheme="majorHAnsi" w:eastAsia="Times New Roman" w:hAnsiTheme="majorHAnsi" w:cs="Helvetica"/>
          <w:bCs/>
          <w:iCs/>
          <w:color w:val="000000"/>
          <w:sz w:val="24"/>
          <w:szCs w:val="24"/>
        </w:rPr>
        <w:sym w:font="Symbol" w:char="F0B0"/>
      </w:r>
      <w:r w:rsidR="00533E9E" w:rsidRPr="00533E9E">
        <w:rPr>
          <w:rFonts w:asciiTheme="majorHAnsi" w:eastAsia="Times New Roman" w:hAnsiTheme="majorHAnsi" w:cs="Helvetica"/>
          <w:bCs/>
          <w:iCs/>
          <w:color w:val="000000"/>
          <w:sz w:val="24"/>
          <w:szCs w:val="24"/>
        </w:rPr>
        <w:t>C until dry</w:t>
      </w:r>
      <w:r w:rsidR="00533E9E">
        <w:rPr>
          <w:rFonts w:asciiTheme="majorHAnsi" w:eastAsia="Times New Roman" w:hAnsiTheme="majorHAnsi" w:cs="Helvetica"/>
          <w:bCs/>
          <w:iCs/>
          <w:color w:val="000000"/>
          <w:sz w:val="24"/>
          <w:szCs w:val="24"/>
        </w:rPr>
        <w:t xml:space="preserve"> and s</w:t>
      </w:r>
      <w:r w:rsidR="00533E9E" w:rsidRPr="00533E9E">
        <w:rPr>
          <w:rFonts w:asciiTheme="majorHAnsi" w:eastAsia="Times New Roman" w:hAnsiTheme="majorHAnsi" w:cs="Helvetica"/>
          <w:bCs/>
          <w:iCs/>
          <w:color w:val="000000"/>
          <w:sz w:val="24"/>
          <w:szCs w:val="24"/>
        </w:rPr>
        <w:t>tore</w:t>
      </w:r>
      <w:r w:rsidR="00533E9E">
        <w:rPr>
          <w:rFonts w:asciiTheme="majorHAnsi" w:eastAsia="Times New Roman" w:hAnsiTheme="majorHAnsi" w:cs="Helvetica"/>
          <w:bCs/>
          <w:iCs/>
          <w:color w:val="000000"/>
          <w:sz w:val="24"/>
          <w:szCs w:val="24"/>
        </w:rPr>
        <w:t>d</w:t>
      </w:r>
      <w:r w:rsidR="00533E9E" w:rsidRPr="00533E9E">
        <w:rPr>
          <w:rFonts w:asciiTheme="majorHAnsi" w:eastAsia="Times New Roman" w:hAnsiTheme="majorHAnsi" w:cs="Helvetica"/>
          <w:bCs/>
          <w:iCs/>
          <w:color w:val="000000"/>
          <w:sz w:val="24"/>
          <w:szCs w:val="24"/>
        </w:rPr>
        <w:t xml:space="preserve"> at -80</w:t>
      </w:r>
      <w:r w:rsidR="00533E9E">
        <w:rPr>
          <w:rFonts w:asciiTheme="majorHAnsi" w:eastAsia="Times New Roman" w:hAnsiTheme="majorHAnsi" w:cs="Helvetica"/>
          <w:bCs/>
          <w:iCs/>
          <w:color w:val="000000"/>
          <w:sz w:val="24"/>
          <w:szCs w:val="24"/>
        </w:rPr>
        <w:t xml:space="preserve"> </w:t>
      </w:r>
      <w:r w:rsidR="00533E9E" w:rsidRPr="00533E9E">
        <w:rPr>
          <w:rFonts w:asciiTheme="majorHAnsi" w:eastAsia="Times New Roman" w:hAnsiTheme="majorHAnsi" w:cs="Helvetica"/>
          <w:bCs/>
          <w:iCs/>
          <w:color w:val="000000"/>
          <w:sz w:val="24"/>
          <w:szCs w:val="24"/>
        </w:rPr>
        <w:sym w:font="Symbol" w:char="F0B0"/>
      </w:r>
      <w:r w:rsidR="00533E9E" w:rsidRPr="00533E9E">
        <w:rPr>
          <w:rFonts w:asciiTheme="majorHAnsi" w:eastAsia="Times New Roman" w:hAnsiTheme="majorHAnsi" w:cs="Helvetica"/>
          <w:bCs/>
          <w:iCs/>
          <w:color w:val="000000"/>
          <w:sz w:val="24"/>
          <w:szCs w:val="24"/>
        </w:rPr>
        <w:t>C.</w:t>
      </w:r>
      <w:r w:rsidR="00533E9E">
        <w:rPr>
          <w:rFonts w:asciiTheme="majorHAnsi" w:eastAsia="Times New Roman" w:hAnsiTheme="majorHAnsi" w:cs="Helvetica"/>
          <w:bCs/>
          <w:iCs/>
          <w:color w:val="000000"/>
          <w:sz w:val="24"/>
          <w:szCs w:val="24"/>
        </w:rPr>
        <w:t xml:space="preserve"> On the second day of processing, </w:t>
      </w:r>
      <w:r w:rsidR="00533E9E" w:rsidRPr="00533E9E">
        <w:rPr>
          <w:rFonts w:asciiTheme="majorHAnsi" w:eastAsia="Times New Roman" w:hAnsiTheme="majorHAnsi" w:cs="Helvetica"/>
          <w:bCs/>
          <w:iCs/>
          <w:color w:val="000000"/>
          <w:sz w:val="24"/>
          <w:szCs w:val="24"/>
        </w:rPr>
        <w:t xml:space="preserve">630 </w:t>
      </w:r>
      <w:proofErr w:type="spellStart"/>
      <w:r w:rsidR="00533E9E" w:rsidRPr="00533E9E">
        <w:rPr>
          <w:rFonts w:asciiTheme="majorHAnsi" w:eastAsia="Times New Roman" w:hAnsiTheme="majorHAnsi" w:cs="Helvetica"/>
          <w:bCs/>
          <w:iCs/>
          <w:color w:val="000000"/>
          <w:sz w:val="24"/>
          <w:szCs w:val="24"/>
        </w:rPr>
        <w:t>μL</w:t>
      </w:r>
      <w:proofErr w:type="spellEnd"/>
      <w:r w:rsidR="00533E9E" w:rsidRPr="00533E9E">
        <w:rPr>
          <w:rFonts w:asciiTheme="majorHAnsi" w:eastAsia="Times New Roman" w:hAnsiTheme="majorHAnsi" w:cs="Helvetica"/>
          <w:bCs/>
          <w:iCs/>
          <w:color w:val="000000"/>
          <w:sz w:val="24"/>
          <w:szCs w:val="24"/>
        </w:rPr>
        <w:t xml:space="preserve"> of D</w:t>
      </w:r>
      <w:r w:rsidR="00533E9E" w:rsidRPr="00533E9E">
        <w:rPr>
          <w:rFonts w:asciiTheme="majorHAnsi" w:eastAsia="Times New Roman" w:hAnsiTheme="majorHAnsi" w:cs="Helvetica"/>
          <w:bCs/>
          <w:iCs/>
          <w:color w:val="000000"/>
          <w:sz w:val="24"/>
          <w:szCs w:val="24"/>
          <w:vertAlign w:val="subscript"/>
        </w:rPr>
        <w:t>2</w:t>
      </w:r>
      <w:r w:rsidR="00533E9E" w:rsidRPr="00533E9E">
        <w:rPr>
          <w:rFonts w:asciiTheme="majorHAnsi" w:eastAsia="Times New Roman" w:hAnsiTheme="majorHAnsi" w:cs="Helvetica"/>
          <w:bCs/>
          <w:iCs/>
          <w:color w:val="000000"/>
          <w:sz w:val="24"/>
          <w:szCs w:val="24"/>
        </w:rPr>
        <w:t xml:space="preserve">O </w:t>
      </w:r>
      <w:r w:rsidR="00533E9E">
        <w:rPr>
          <w:rFonts w:asciiTheme="majorHAnsi" w:eastAsia="Times New Roman" w:hAnsiTheme="majorHAnsi" w:cs="Helvetica"/>
          <w:bCs/>
          <w:iCs/>
          <w:color w:val="000000"/>
          <w:sz w:val="24"/>
          <w:szCs w:val="24"/>
        </w:rPr>
        <w:t>was a</w:t>
      </w:r>
      <w:r w:rsidR="00533E9E" w:rsidRPr="00533E9E">
        <w:rPr>
          <w:rFonts w:asciiTheme="majorHAnsi" w:eastAsia="Times New Roman" w:hAnsiTheme="majorHAnsi" w:cs="Helvetica"/>
          <w:bCs/>
          <w:iCs/>
          <w:color w:val="000000"/>
          <w:sz w:val="24"/>
          <w:szCs w:val="24"/>
        </w:rPr>
        <w:t>dd</w:t>
      </w:r>
      <w:r w:rsidR="00533E9E">
        <w:rPr>
          <w:rFonts w:asciiTheme="majorHAnsi" w:eastAsia="Times New Roman" w:hAnsiTheme="majorHAnsi" w:cs="Helvetica"/>
          <w:bCs/>
          <w:iCs/>
          <w:color w:val="000000"/>
          <w:sz w:val="24"/>
          <w:szCs w:val="24"/>
        </w:rPr>
        <w:t>ed</w:t>
      </w:r>
      <w:r w:rsidR="00533E9E" w:rsidRPr="00533E9E">
        <w:rPr>
          <w:rFonts w:asciiTheme="majorHAnsi" w:eastAsia="Times New Roman" w:hAnsiTheme="majorHAnsi" w:cs="Helvetica"/>
          <w:bCs/>
          <w:iCs/>
          <w:color w:val="000000"/>
          <w:sz w:val="24"/>
          <w:szCs w:val="24"/>
        </w:rPr>
        <w:t xml:space="preserve"> into each dried </w:t>
      </w:r>
      <w:r w:rsidR="00533E9E">
        <w:rPr>
          <w:rFonts w:asciiTheme="majorHAnsi" w:eastAsia="Times New Roman" w:hAnsiTheme="majorHAnsi" w:cs="Helvetica"/>
          <w:bCs/>
          <w:iCs/>
          <w:color w:val="000000"/>
          <w:sz w:val="24"/>
          <w:szCs w:val="24"/>
        </w:rPr>
        <w:t xml:space="preserve">liver </w:t>
      </w:r>
      <w:r w:rsidR="00533E9E" w:rsidRPr="00533E9E">
        <w:rPr>
          <w:rFonts w:asciiTheme="majorHAnsi" w:eastAsia="Times New Roman" w:hAnsiTheme="majorHAnsi" w:cs="Helvetica"/>
          <w:bCs/>
          <w:iCs/>
          <w:color w:val="000000"/>
          <w:sz w:val="24"/>
          <w:szCs w:val="24"/>
        </w:rPr>
        <w:t>extract tube.</w:t>
      </w:r>
      <w:r w:rsidR="00533E9E" w:rsidRPr="00533E9E">
        <w:rPr>
          <w:rFonts w:asciiTheme="majorHAnsi" w:eastAsia="Times New Roman" w:hAnsiTheme="majorHAnsi" w:cs="Helvetica"/>
          <w:color w:val="000000"/>
          <w:sz w:val="24"/>
          <w:szCs w:val="24"/>
        </w:rPr>
        <w:t xml:space="preserve"> </w:t>
      </w:r>
      <w:r w:rsidR="00533E9E" w:rsidRPr="00591A3C">
        <w:rPr>
          <w:rFonts w:asciiTheme="majorHAnsi" w:eastAsia="Times New Roman" w:hAnsiTheme="majorHAnsi" w:cs="Helvetica"/>
          <w:color w:val="000000"/>
          <w:sz w:val="24"/>
          <w:szCs w:val="24"/>
        </w:rPr>
        <w:t>Chenomx Internal Standard solution</w:t>
      </w:r>
      <w:r w:rsidR="00533E9E" w:rsidRPr="00591A3C">
        <w:rPr>
          <w:rFonts w:asciiTheme="majorHAnsi" w:eastAsia="Calibri" w:hAnsiTheme="majorHAnsi" w:cs="Arial"/>
          <w:sz w:val="24"/>
          <w:szCs w:val="24"/>
        </w:rPr>
        <w:t xml:space="preserve"> </w:t>
      </w:r>
      <w:r w:rsidR="00533E9E" w:rsidRPr="00591A3C">
        <w:rPr>
          <w:rFonts w:asciiTheme="majorHAnsi" w:eastAsia="Times New Roman" w:hAnsiTheme="majorHAnsi" w:cs="Helvetica"/>
          <w:color w:val="000000"/>
          <w:sz w:val="24"/>
          <w:szCs w:val="24"/>
        </w:rPr>
        <w:t xml:space="preserve">(Chenomx ISTD, Edmonton, Alberta, Canada) contains 5mM 4,4-dimethyl-4-silapentane-1-sulfonic acid (DSS, Chemical Shift Indicator), 100 </w:t>
      </w:r>
      <w:proofErr w:type="spellStart"/>
      <w:r w:rsidR="00533E9E" w:rsidRPr="00591A3C">
        <w:rPr>
          <w:rFonts w:asciiTheme="majorHAnsi" w:eastAsia="Times New Roman" w:hAnsiTheme="majorHAnsi" w:cs="Helvetica"/>
          <w:color w:val="000000"/>
          <w:sz w:val="24"/>
          <w:szCs w:val="24"/>
        </w:rPr>
        <w:t>mM</w:t>
      </w:r>
      <w:proofErr w:type="spellEnd"/>
      <w:r w:rsidR="00533E9E" w:rsidRPr="00591A3C">
        <w:rPr>
          <w:rFonts w:asciiTheme="majorHAnsi" w:eastAsia="Times New Roman" w:hAnsiTheme="majorHAnsi" w:cs="Helvetica"/>
          <w:color w:val="000000"/>
          <w:sz w:val="24"/>
          <w:szCs w:val="24"/>
        </w:rPr>
        <w:t xml:space="preserve"> Imidazole (pH indicator), and 0.2% NaN</w:t>
      </w:r>
      <w:r w:rsidR="00533E9E" w:rsidRPr="00591A3C">
        <w:rPr>
          <w:rFonts w:asciiTheme="majorHAnsi" w:eastAsia="Times New Roman" w:hAnsiTheme="majorHAnsi" w:cs="Helvetica"/>
          <w:color w:val="000000"/>
          <w:sz w:val="24"/>
          <w:szCs w:val="24"/>
          <w:vertAlign w:val="subscript"/>
        </w:rPr>
        <w:t>3</w:t>
      </w:r>
      <w:r w:rsidR="00533E9E" w:rsidRPr="00591A3C">
        <w:rPr>
          <w:rFonts w:asciiTheme="majorHAnsi" w:eastAsia="Times New Roman" w:hAnsiTheme="majorHAnsi" w:cs="Helvetica"/>
          <w:color w:val="000000"/>
          <w:sz w:val="24"/>
          <w:szCs w:val="24"/>
        </w:rPr>
        <w:t xml:space="preserve"> (to inhibit bacterial growth) was added (70 </w:t>
      </w:r>
      <w:r w:rsidR="00533E9E">
        <w:rPr>
          <w:rFonts w:asciiTheme="majorHAnsi" w:eastAsia="Times New Roman" w:hAnsiTheme="majorHAnsi" w:cs="Helvetica"/>
          <w:color w:val="000000"/>
          <w:sz w:val="24"/>
          <w:szCs w:val="24"/>
        </w:rPr>
        <w:t>µ</w:t>
      </w:r>
      <w:r w:rsidR="00533E9E" w:rsidRPr="00591A3C">
        <w:rPr>
          <w:rFonts w:asciiTheme="majorHAnsi" w:eastAsia="Times New Roman" w:hAnsiTheme="majorHAnsi" w:cs="Helvetica"/>
          <w:color w:val="000000"/>
          <w:sz w:val="24"/>
          <w:szCs w:val="24"/>
        </w:rPr>
        <w:t>l)</w:t>
      </w:r>
      <w:r w:rsidR="00533E9E">
        <w:rPr>
          <w:rFonts w:asciiTheme="majorHAnsi" w:eastAsia="Times New Roman" w:hAnsiTheme="majorHAnsi" w:cs="Helvetica"/>
          <w:color w:val="000000"/>
          <w:sz w:val="24"/>
          <w:szCs w:val="24"/>
        </w:rPr>
        <w:t>,</w:t>
      </w:r>
      <w:r w:rsidR="00533E9E" w:rsidRPr="00591A3C">
        <w:rPr>
          <w:rFonts w:asciiTheme="majorHAnsi" w:eastAsia="Times New Roman" w:hAnsiTheme="majorHAnsi" w:cs="Helvetica"/>
          <w:color w:val="000000"/>
          <w:sz w:val="24"/>
          <w:szCs w:val="24"/>
        </w:rPr>
        <w:t xml:space="preserve"> </w:t>
      </w:r>
      <w:r w:rsidR="00533E9E">
        <w:rPr>
          <w:rFonts w:asciiTheme="majorHAnsi" w:eastAsia="Times New Roman" w:hAnsiTheme="majorHAnsi" w:cs="Helvetica"/>
          <w:color w:val="000000"/>
          <w:sz w:val="24"/>
          <w:szCs w:val="24"/>
        </w:rPr>
        <w:t xml:space="preserve">and the samples were </w:t>
      </w:r>
      <w:proofErr w:type="spellStart"/>
      <w:r w:rsidR="00533E9E">
        <w:rPr>
          <w:rFonts w:asciiTheme="majorHAnsi" w:eastAsia="Times New Roman" w:hAnsiTheme="majorHAnsi" w:cs="Helvetica"/>
          <w:color w:val="000000"/>
          <w:sz w:val="24"/>
          <w:szCs w:val="24"/>
        </w:rPr>
        <w:t>vortexed</w:t>
      </w:r>
      <w:proofErr w:type="spellEnd"/>
      <w:r w:rsidR="00533E9E">
        <w:rPr>
          <w:rFonts w:asciiTheme="majorHAnsi" w:eastAsia="Times New Roman" w:hAnsiTheme="majorHAnsi" w:cs="Helvetica"/>
          <w:color w:val="000000"/>
          <w:sz w:val="24"/>
          <w:szCs w:val="24"/>
        </w:rPr>
        <w:t xml:space="preserve"> on a multi-tube </w:t>
      </w:r>
      <w:proofErr w:type="spellStart"/>
      <w:r w:rsidR="00533E9E">
        <w:rPr>
          <w:rFonts w:asciiTheme="majorHAnsi" w:eastAsia="Times New Roman" w:hAnsiTheme="majorHAnsi" w:cs="Helvetica"/>
          <w:color w:val="000000"/>
          <w:sz w:val="24"/>
          <w:szCs w:val="24"/>
        </w:rPr>
        <w:t>vortexer</w:t>
      </w:r>
      <w:proofErr w:type="spellEnd"/>
      <w:r w:rsidR="00533E9E">
        <w:rPr>
          <w:rFonts w:asciiTheme="majorHAnsi" w:eastAsia="Times New Roman" w:hAnsiTheme="majorHAnsi" w:cs="Helvetica"/>
          <w:color w:val="000000"/>
          <w:sz w:val="24"/>
          <w:szCs w:val="24"/>
        </w:rPr>
        <w:t xml:space="preserve"> for 10 minutes at speed 5. Tubes were then centrifuged at 12000 rcf for 5 minutes and a </w:t>
      </w:r>
      <w:r w:rsidR="00533E9E" w:rsidRPr="00533E9E">
        <w:rPr>
          <w:rFonts w:asciiTheme="majorHAnsi" w:eastAsia="Times New Roman" w:hAnsiTheme="majorHAnsi" w:cs="Helvetica"/>
          <w:color w:val="000000"/>
          <w:sz w:val="24"/>
          <w:szCs w:val="24"/>
        </w:rPr>
        <w:t xml:space="preserve">600 </w:t>
      </w:r>
      <w:proofErr w:type="spellStart"/>
      <w:r w:rsidR="00533E9E" w:rsidRPr="00533E9E">
        <w:rPr>
          <w:rFonts w:asciiTheme="majorHAnsi" w:eastAsia="Times New Roman" w:hAnsiTheme="majorHAnsi" w:cs="Helvetica"/>
          <w:color w:val="000000"/>
          <w:sz w:val="24"/>
          <w:szCs w:val="24"/>
        </w:rPr>
        <w:t>μL</w:t>
      </w:r>
      <w:proofErr w:type="spellEnd"/>
      <w:r w:rsidR="00533E9E" w:rsidRPr="00533E9E">
        <w:rPr>
          <w:rFonts w:asciiTheme="majorHAnsi" w:eastAsia="Times New Roman" w:hAnsiTheme="majorHAnsi" w:cs="Helvetica"/>
          <w:color w:val="000000"/>
          <w:sz w:val="24"/>
          <w:szCs w:val="24"/>
        </w:rPr>
        <w:t xml:space="preserve"> aliquot of the supernatant </w:t>
      </w:r>
      <w:r w:rsidR="00533E9E">
        <w:rPr>
          <w:rFonts w:asciiTheme="majorHAnsi" w:eastAsia="Times New Roman" w:hAnsiTheme="majorHAnsi" w:cs="Helvetica"/>
          <w:color w:val="000000"/>
          <w:sz w:val="24"/>
          <w:szCs w:val="24"/>
        </w:rPr>
        <w:t xml:space="preserve">was transferred into 5mm NMR tubes </w:t>
      </w:r>
      <w:r w:rsidR="00E41F21" w:rsidRPr="0035015E">
        <w:rPr>
          <w:rFonts w:asciiTheme="majorHAnsi" w:eastAsia="Times New Roman" w:hAnsiTheme="majorHAnsi" w:cs="Helvetica"/>
          <w:color w:val="000000"/>
          <w:sz w:val="24"/>
          <w:szCs w:val="24"/>
        </w:rPr>
        <w:t>(</w:t>
      </w:r>
      <w:proofErr w:type="spellStart"/>
      <w:r w:rsidR="0016586A">
        <w:rPr>
          <w:rFonts w:asciiTheme="majorHAnsi" w:eastAsia="Times New Roman" w:hAnsiTheme="majorHAnsi" w:cs="Helvetica"/>
          <w:color w:val="000000"/>
          <w:sz w:val="24"/>
          <w:szCs w:val="24"/>
        </w:rPr>
        <w:t>Bruker-BioSpin</w:t>
      </w:r>
      <w:proofErr w:type="spellEnd"/>
      <w:r w:rsidR="0016586A">
        <w:rPr>
          <w:rFonts w:asciiTheme="majorHAnsi" w:eastAsia="Times New Roman" w:hAnsiTheme="majorHAnsi" w:cs="Helvetica"/>
          <w:color w:val="000000"/>
          <w:sz w:val="24"/>
          <w:szCs w:val="24"/>
        </w:rPr>
        <w:t>, Switzerland</w:t>
      </w:r>
      <w:r w:rsidR="00E41F21">
        <w:rPr>
          <w:rFonts w:asciiTheme="majorHAnsi" w:eastAsia="Times New Roman" w:hAnsiTheme="majorHAnsi" w:cs="Helvetica"/>
          <w:color w:val="000000"/>
          <w:sz w:val="24"/>
          <w:szCs w:val="24"/>
        </w:rPr>
        <w:t xml:space="preserve">) which were kept on ice until data acquisition.  </w:t>
      </w:r>
      <w:r w:rsidR="00ED7483">
        <w:rPr>
          <w:rFonts w:asciiTheme="majorHAnsi" w:eastAsia="Times New Roman" w:hAnsiTheme="majorHAnsi" w:cs="Helvetica"/>
          <w:color w:val="000000"/>
          <w:sz w:val="24"/>
          <w:szCs w:val="24"/>
        </w:rPr>
        <w:t xml:space="preserve">   </w:t>
      </w:r>
      <w:r w:rsidR="00486056">
        <w:rPr>
          <w:rFonts w:asciiTheme="majorHAnsi" w:eastAsia="Times New Roman" w:hAnsiTheme="majorHAnsi" w:cs="Helvetica"/>
          <w:color w:val="000000"/>
          <w:sz w:val="24"/>
          <w:szCs w:val="24"/>
        </w:rPr>
        <w:t xml:space="preserve"> </w:t>
      </w:r>
    </w:p>
    <w:p w:rsidR="00BB02E7" w:rsidRPr="0035015E" w:rsidRDefault="00CE26FD" w:rsidP="00C9090E">
      <w:pPr>
        <w:jc w:val="both"/>
        <w:rPr>
          <w:rFonts w:asciiTheme="majorHAnsi" w:hAnsiTheme="majorHAnsi"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sidR="00533E9E">
        <w:rPr>
          <w:rFonts w:asciiTheme="majorHAnsi" w:eastAsia="Times New Roman" w:hAnsiTheme="majorHAnsi" w:cs="Helvetica"/>
          <w:color w:val="000000"/>
          <w:sz w:val="24"/>
          <w:szCs w:val="24"/>
        </w:rPr>
        <w:t>liver</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16586A">
        <w:rPr>
          <w:rFonts w:asciiTheme="majorHAnsi" w:eastAsia="Times New Roman" w:hAnsiTheme="majorHAnsi" w:cs="Helvetica"/>
          <w:color w:val="000000"/>
          <w:sz w:val="24"/>
          <w:szCs w:val="24"/>
        </w:rPr>
        <w:t xml:space="preserve">III </w:t>
      </w:r>
      <w:r w:rsidR="00CA4F85">
        <w:rPr>
          <w:rFonts w:asciiTheme="majorHAnsi" w:eastAsia="Times New Roman" w:hAnsiTheme="majorHAnsi" w:cs="Helvetica"/>
          <w:color w:val="000000"/>
          <w:sz w:val="24"/>
          <w:szCs w:val="24"/>
        </w:rPr>
        <w:t>700</w:t>
      </w:r>
      <w:r w:rsidRPr="0035015E">
        <w:rPr>
          <w:rFonts w:asciiTheme="majorHAnsi" w:eastAsia="Times New Roman" w:hAnsiTheme="majorHAnsi" w:cs="Helvetica"/>
          <w:color w:val="000000"/>
          <w:sz w:val="24"/>
          <w:szCs w:val="24"/>
        </w:rPr>
        <w:t xml:space="preserve"> MHz NMR spectrometer </w:t>
      </w:r>
      <w:r w:rsidR="00592281"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5 mm </w:t>
      </w:r>
      <w:r w:rsidR="00325D7E" w:rsidRPr="0035015E">
        <w:rPr>
          <w:rFonts w:asciiTheme="majorHAnsi" w:eastAsia="Times New Roman" w:hAnsiTheme="majorHAnsi" w:cs="Helvetica"/>
          <w:color w:val="000000"/>
          <w:sz w:val="24"/>
          <w:szCs w:val="24"/>
        </w:rPr>
        <w:t>cryogenically cooled</w:t>
      </w:r>
      <w:r w:rsidRPr="0035015E">
        <w:rPr>
          <w:rFonts w:asciiTheme="majorHAnsi" w:eastAsia="Times New Roman" w:hAnsiTheme="majorHAnsi" w:cs="Helvetica"/>
          <w:color w:val="000000"/>
          <w:sz w:val="24"/>
          <w:szCs w:val="24"/>
        </w:rPr>
        <w:t xml:space="preserve"> ATMA </w:t>
      </w:r>
      <w:r w:rsidR="00694892" w:rsidRPr="0035015E">
        <w:rPr>
          <w:rFonts w:asciiTheme="majorHAnsi" w:eastAsia="Times New Roman" w:hAnsiTheme="majorHAnsi" w:cs="Helvetica"/>
          <w:color w:val="000000"/>
          <w:sz w:val="24"/>
          <w:szCs w:val="24"/>
        </w:rPr>
        <w:t xml:space="preserve">inverse </w:t>
      </w:r>
      <w:r w:rsidRPr="0035015E">
        <w:rPr>
          <w:rFonts w:asciiTheme="majorHAnsi" w:eastAsia="Times New Roman" w:hAnsiTheme="majorHAnsi" w:cs="Helvetica"/>
          <w:color w:val="000000"/>
          <w:sz w:val="24"/>
          <w:szCs w:val="24"/>
        </w:rPr>
        <w:t>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A 1D NOESY </w:t>
      </w:r>
      <w:proofErr w:type="spellStart"/>
      <w:r w:rsidRPr="0035015E">
        <w:rPr>
          <w:rFonts w:asciiTheme="majorHAnsi" w:eastAsia="Times New Roman" w:hAnsiTheme="majorHAnsi" w:cs="Helvetica"/>
          <w:color w:val="000000"/>
          <w:sz w:val="24"/>
          <w:szCs w:val="24"/>
        </w:rPr>
        <w:t>presaturation</w:t>
      </w:r>
      <w:proofErr w:type="spellEnd"/>
      <w:r w:rsidRPr="0035015E">
        <w:rPr>
          <w:rFonts w:asciiTheme="majorHAnsi" w:eastAsia="Times New Roman" w:hAnsiTheme="majorHAnsi" w:cs="Helvetica"/>
          <w:color w:val="000000"/>
          <w:sz w:val="24"/>
          <w:szCs w:val="24"/>
        </w:rPr>
        <w:t xml:space="preserve"> pulse sequence (noesypr1d</w:t>
      </w:r>
      <w:r w:rsidR="00614A8E" w:rsidRPr="0035015E">
        <w:rPr>
          <w:rFonts w:asciiTheme="majorHAnsi" w:eastAsia="Times New Roman" w:hAnsiTheme="majorHAnsi" w:cs="Helvetica"/>
          <w:color w:val="000000"/>
          <w:sz w:val="24"/>
          <w:szCs w:val="24"/>
        </w:rPr>
        <w:t>, [recycle delay (RD)-90°-t</w:t>
      </w:r>
      <w:r w:rsidR="00614A8E" w:rsidRPr="0035015E">
        <w:rPr>
          <w:rFonts w:asciiTheme="majorHAnsi" w:eastAsia="Times New Roman" w:hAnsiTheme="majorHAnsi" w:cs="Helvetica"/>
          <w:color w:val="000000"/>
          <w:sz w:val="24"/>
          <w:szCs w:val="24"/>
          <w:vertAlign w:val="subscript"/>
        </w:rPr>
        <w:t>1</w:t>
      </w:r>
      <w:r w:rsidR="00614A8E" w:rsidRPr="0035015E">
        <w:rPr>
          <w:rFonts w:asciiTheme="majorHAnsi" w:eastAsia="Times New Roman" w:hAnsiTheme="majorHAnsi" w:cs="Helvetica"/>
          <w:color w:val="000000"/>
          <w:sz w:val="24"/>
          <w:szCs w:val="24"/>
        </w:rPr>
        <w:t>-90°-t</w:t>
      </w:r>
      <w:r w:rsidR="00614A8E" w:rsidRPr="0035015E">
        <w:rPr>
          <w:rFonts w:asciiTheme="majorHAnsi" w:eastAsia="Times New Roman" w:hAnsiTheme="majorHAnsi" w:cs="Helvetica"/>
          <w:color w:val="000000"/>
          <w:sz w:val="24"/>
          <w:szCs w:val="24"/>
          <w:vertAlign w:val="subscript"/>
        </w:rPr>
        <w:t>m</w:t>
      </w:r>
      <w:r w:rsidR="00614A8E" w:rsidRPr="0035015E">
        <w:rPr>
          <w:rFonts w:asciiTheme="majorHAnsi" w:eastAsia="Times New Roman" w:hAnsiTheme="majorHAnsi" w:cs="Helvetica"/>
          <w:color w:val="000000"/>
          <w:sz w:val="24"/>
          <w:szCs w:val="24"/>
        </w:rPr>
        <w:t>-90°-acquire free induction decay (FID)]</w:t>
      </w:r>
      <w:r w:rsidR="00AA3907"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 xml:space="preserve">was used for data acquisition. For each sample 64 transients were collected into </w:t>
      </w:r>
      <w:r w:rsidR="00CA4F85">
        <w:rPr>
          <w:rFonts w:asciiTheme="majorHAnsi" w:eastAsia="Times New Roman" w:hAnsiTheme="majorHAnsi" w:cs="Helvetica"/>
          <w:color w:val="000000"/>
          <w:sz w:val="24"/>
          <w:szCs w:val="24"/>
        </w:rPr>
        <w:t>6</w:t>
      </w:r>
      <w:r w:rsidR="0016586A">
        <w:rPr>
          <w:rFonts w:asciiTheme="majorHAnsi" w:eastAsia="Times New Roman" w:hAnsiTheme="majorHAnsi" w:cs="Helvetica"/>
          <w:color w:val="000000"/>
          <w:sz w:val="24"/>
          <w:szCs w:val="24"/>
        </w:rPr>
        <w:t>4</w:t>
      </w:r>
      <w:r w:rsidRPr="0035015E">
        <w:rPr>
          <w:rFonts w:asciiTheme="majorHAnsi" w:eastAsia="Times New Roman" w:hAnsiTheme="majorHAnsi" w:cs="Helvetica"/>
          <w:color w:val="000000"/>
          <w:sz w:val="24"/>
          <w:szCs w:val="24"/>
        </w:rPr>
        <w:t xml:space="preserve">k data points using a spectral width of </w:t>
      </w:r>
      <w:r w:rsidR="00CA4F85">
        <w:rPr>
          <w:rFonts w:asciiTheme="majorHAnsi" w:eastAsia="Times New Roman" w:hAnsiTheme="majorHAnsi" w:cs="Helvetica"/>
          <w:color w:val="000000"/>
          <w:sz w:val="24"/>
          <w:szCs w:val="24"/>
        </w:rPr>
        <w:t>14.01</w:t>
      </w:r>
      <w:r w:rsidRPr="0035015E">
        <w:rPr>
          <w:rFonts w:asciiTheme="majorHAnsi" w:eastAsia="Times New Roman" w:hAnsiTheme="majorHAnsi" w:cs="Helvetica"/>
          <w:color w:val="000000"/>
          <w:sz w:val="24"/>
          <w:szCs w:val="24"/>
        </w:rPr>
        <w:t xml:space="preserve"> kHz (</w:t>
      </w:r>
      <w:r w:rsidR="00CA4F85">
        <w:rPr>
          <w:rFonts w:asciiTheme="majorHAnsi" w:eastAsia="Times New Roman" w:hAnsiTheme="majorHAnsi" w:cs="Helvetica"/>
          <w:color w:val="000000"/>
          <w:sz w:val="24"/>
          <w:szCs w:val="24"/>
        </w:rPr>
        <w:t>20.14</w:t>
      </w:r>
      <w:r w:rsidRPr="0035015E">
        <w:rPr>
          <w:rFonts w:asciiTheme="majorHAnsi" w:eastAsia="Times New Roman" w:hAnsiTheme="majorHAnsi" w:cs="Helvetica"/>
          <w:color w:val="000000"/>
          <w:sz w:val="24"/>
          <w:szCs w:val="24"/>
        </w:rPr>
        <w:t xml:space="preserve"> ppm)</w:t>
      </w:r>
      <w:r w:rsidR="008E6C38" w:rsidRPr="0035015E">
        <w:rPr>
          <w:rFonts w:asciiTheme="majorHAnsi" w:eastAsia="Times New Roman" w:hAnsiTheme="majorHAnsi" w:cs="Helvetica"/>
          <w:color w:val="000000"/>
          <w:sz w:val="24"/>
          <w:szCs w:val="24"/>
        </w:rPr>
        <w:t xml:space="preserve">, 2 s relaxation delay, </w:t>
      </w:r>
      <w:r w:rsidR="00EE7191" w:rsidRPr="0035015E">
        <w:rPr>
          <w:rFonts w:asciiTheme="majorHAnsi" w:eastAsia="Times New Roman" w:hAnsiTheme="majorHAnsi" w:cs="Helvetica"/>
          <w:color w:val="000000"/>
          <w:sz w:val="24"/>
          <w:szCs w:val="24"/>
        </w:rPr>
        <w:t xml:space="preserve">100 ms mixing time, </w:t>
      </w:r>
      <w:r w:rsidRPr="0035015E">
        <w:rPr>
          <w:rFonts w:asciiTheme="majorHAnsi" w:eastAsia="Times New Roman" w:hAnsiTheme="majorHAnsi" w:cs="Helvetica"/>
          <w:color w:val="000000"/>
          <w:sz w:val="24"/>
          <w:szCs w:val="24"/>
        </w:rPr>
        <w:t xml:space="preserve">and an acquisition time of </w:t>
      </w:r>
      <w:r w:rsidR="00CA4F85">
        <w:rPr>
          <w:rFonts w:asciiTheme="majorHAnsi" w:eastAsia="Times New Roman" w:hAnsiTheme="majorHAnsi" w:cs="Helvetica"/>
          <w:color w:val="000000"/>
          <w:sz w:val="24"/>
          <w:szCs w:val="24"/>
        </w:rPr>
        <w:t>2.324</w:t>
      </w:r>
      <w:r w:rsidR="008E6C38"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s per FID.</w:t>
      </w:r>
      <w:r w:rsidR="00BB29C8" w:rsidRPr="0035015E">
        <w:rPr>
          <w:rFonts w:asciiTheme="majorHAnsi" w:eastAsia="Times New Roman" w:hAnsiTheme="majorHAnsi" w:cs="Helvetica"/>
          <w:color w:val="000000"/>
          <w:sz w:val="24"/>
          <w:szCs w:val="24"/>
        </w:rPr>
        <w:t xml:space="preserve"> </w:t>
      </w:r>
      <w:r w:rsidR="00BB29C8" w:rsidRPr="0035015E">
        <w:rPr>
          <w:rFonts w:asciiTheme="majorHAnsi" w:hAnsiTheme="majorHAnsi" w:cstheme="majorBidi"/>
          <w:sz w:val="24"/>
          <w:szCs w:val="24"/>
        </w:rPr>
        <w:t>The water resonance was suppressed using resonance irradiation during the relaxation delay</w:t>
      </w:r>
      <w:r w:rsidR="00AB4173" w:rsidRPr="0035015E">
        <w:rPr>
          <w:rFonts w:asciiTheme="majorHAnsi" w:hAnsiTheme="majorHAnsi" w:cstheme="majorBidi"/>
          <w:sz w:val="24"/>
          <w:szCs w:val="24"/>
        </w:rPr>
        <w:t xml:space="preserve"> and mixing time</w:t>
      </w:r>
      <w:r w:rsidR="00BB29C8" w:rsidRPr="0035015E">
        <w:rPr>
          <w:rFonts w:asciiTheme="majorHAnsi" w:hAnsiTheme="majorHAnsi" w:cstheme="majorBidi"/>
          <w:sz w:val="24"/>
          <w:szCs w:val="24"/>
        </w:rPr>
        <w:t>.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r w:rsidR="00BB29C8" w:rsidRPr="0035015E">
        <w:rPr>
          <w:rFonts w:asciiTheme="majorHAnsi" w:hAnsiTheme="majorHAnsi" w:cstheme="majorBidi"/>
          <w:iCs/>
          <w:sz w:val="24"/>
          <w:szCs w:val="24"/>
        </w:rPr>
        <w:t xml:space="preserve"> </w:t>
      </w:r>
      <w:r w:rsidR="002F184C" w:rsidRPr="0035015E">
        <w:rPr>
          <w:rFonts w:asciiTheme="majorHAnsi" w:hAnsiTheme="majorHAnsi" w:cstheme="majorBidi"/>
          <w:iCs/>
          <w:sz w:val="24"/>
          <w:szCs w:val="24"/>
        </w:rPr>
        <w:t xml:space="preserve"> </w:t>
      </w:r>
      <w:r w:rsidR="0016586A" w:rsidRPr="00674917">
        <w:rPr>
          <w:rFonts w:asciiTheme="majorHAnsi" w:hAnsiTheme="majorHAnsi" w:cstheme="majorBidi"/>
          <w:sz w:val="24"/>
          <w:szCs w:val="24"/>
        </w:rPr>
        <w:t>NMR spectra were processed using ACD NMR software (Advanced Chemistry Development, Toronto, ON, Canada). NMR bins (0.</w:t>
      </w:r>
      <w:r w:rsidR="0016586A">
        <w:rPr>
          <w:rFonts w:asciiTheme="majorHAnsi" w:hAnsiTheme="majorHAnsi" w:cstheme="majorBidi"/>
          <w:sz w:val="24"/>
          <w:szCs w:val="24"/>
        </w:rPr>
        <w:t>5</w:t>
      </w:r>
      <w:r w:rsidR="0016586A" w:rsidRPr="00674917">
        <w:rPr>
          <w:rFonts w:asciiTheme="majorHAnsi" w:hAnsiTheme="majorHAnsi" w:cstheme="majorBidi"/>
          <w:sz w:val="24"/>
          <w:szCs w:val="24"/>
        </w:rPr>
        <w:t>0-</w:t>
      </w:r>
      <w:r w:rsidR="0016586A">
        <w:rPr>
          <w:rFonts w:asciiTheme="majorHAnsi" w:hAnsiTheme="majorHAnsi" w:cstheme="majorBidi"/>
          <w:sz w:val="24"/>
          <w:szCs w:val="24"/>
        </w:rPr>
        <w:t>9</w:t>
      </w:r>
      <w:r w:rsidR="0016586A" w:rsidRPr="00674917">
        <w:rPr>
          <w:rFonts w:asciiTheme="majorHAnsi" w:hAnsiTheme="majorHAnsi" w:cstheme="majorBidi"/>
          <w:sz w:val="24"/>
          <w:szCs w:val="24"/>
        </w:rPr>
        <w:t>.0</w:t>
      </w:r>
      <w:r w:rsidR="0016586A">
        <w:rPr>
          <w:rFonts w:asciiTheme="majorHAnsi" w:hAnsiTheme="majorHAnsi" w:cstheme="majorBidi"/>
          <w:sz w:val="24"/>
          <w:szCs w:val="24"/>
        </w:rPr>
        <w:t>0</w:t>
      </w:r>
      <w:r w:rsidR="0016586A" w:rsidRPr="00674917">
        <w:rPr>
          <w:rFonts w:asciiTheme="majorHAnsi" w:hAnsiTheme="majorHAnsi" w:cstheme="majorBidi"/>
          <w:sz w:val="24"/>
          <w:szCs w:val="24"/>
        </w:rPr>
        <w:t xml:space="preserve"> ppm) were made after excluding water (4.</w:t>
      </w:r>
      <w:r w:rsidR="0016586A">
        <w:rPr>
          <w:rFonts w:asciiTheme="majorHAnsi" w:hAnsiTheme="majorHAnsi" w:cstheme="majorBidi"/>
          <w:sz w:val="24"/>
          <w:szCs w:val="24"/>
        </w:rPr>
        <w:t>70</w:t>
      </w:r>
      <w:r w:rsidR="0016586A" w:rsidRPr="00674917">
        <w:rPr>
          <w:rFonts w:asciiTheme="majorHAnsi" w:hAnsiTheme="majorHAnsi" w:cstheme="majorBidi"/>
          <w:sz w:val="24"/>
          <w:szCs w:val="24"/>
        </w:rPr>
        <w:t>-</w:t>
      </w:r>
      <w:r w:rsidR="0016586A">
        <w:rPr>
          <w:rFonts w:asciiTheme="majorHAnsi" w:hAnsiTheme="majorHAnsi" w:cstheme="majorBidi"/>
          <w:sz w:val="24"/>
          <w:szCs w:val="24"/>
        </w:rPr>
        <w:t>4.85</w:t>
      </w:r>
      <w:r w:rsidR="0016586A" w:rsidRPr="00674917">
        <w:rPr>
          <w:rFonts w:asciiTheme="majorHAnsi" w:hAnsiTheme="majorHAnsi" w:cstheme="majorBidi"/>
          <w:sz w:val="24"/>
          <w:szCs w:val="24"/>
        </w:rPr>
        <w:t xml:space="preserve"> ppm)</w:t>
      </w:r>
      <w:r w:rsidR="0016586A">
        <w:rPr>
          <w:rFonts w:asciiTheme="majorHAnsi" w:hAnsiTheme="majorHAnsi" w:cstheme="majorBidi"/>
          <w:sz w:val="24"/>
          <w:szCs w:val="24"/>
        </w:rPr>
        <w:t xml:space="preserve"> </w:t>
      </w:r>
      <w:r w:rsidR="0016586A" w:rsidRPr="00674917">
        <w:rPr>
          <w:rFonts w:asciiTheme="majorHAnsi" w:hAnsiTheme="majorHAnsi" w:cstheme="majorBidi"/>
          <w:sz w:val="24"/>
          <w:szCs w:val="24"/>
        </w:rPr>
        <w:t xml:space="preserve">and </w:t>
      </w:r>
      <w:r w:rsidR="0016586A">
        <w:rPr>
          <w:rFonts w:asciiTheme="majorHAnsi" w:hAnsiTheme="majorHAnsi" w:cstheme="majorBidi"/>
          <w:sz w:val="24"/>
          <w:szCs w:val="24"/>
        </w:rPr>
        <w:t>i</w:t>
      </w:r>
      <w:r w:rsidR="0016586A" w:rsidRPr="00674917">
        <w:rPr>
          <w:rFonts w:asciiTheme="majorHAnsi" w:hAnsiTheme="majorHAnsi" w:cstheme="majorBidi"/>
          <w:sz w:val="24"/>
          <w:szCs w:val="24"/>
        </w:rPr>
        <w:t>midazole (7.</w:t>
      </w:r>
      <w:r w:rsidR="0016586A">
        <w:rPr>
          <w:rFonts w:asciiTheme="majorHAnsi" w:hAnsiTheme="majorHAnsi" w:cstheme="majorBidi"/>
          <w:sz w:val="24"/>
          <w:szCs w:val="24"/>
        </w:rPr>
        <w:t>2</w:t>
      </w:r>
      <w:r w:rsidR="0016586A">
        <w:rPr>
          <w:rFonts w:asciiTheme="majorHAnsi" w:hAnsiTheme="majorHAnsi" w:cstheme="majorBidi"/>
          <w:sz w:val="24"/>
          <w:szCs w:val="24"/>
        </w:rPr>
        <w:t>5</w:t>
      </w:r>
      <w:r w:rsidR="0016586A" w:rsidRPr="00674917">
        <w:rPr>
          <w:rFonts w:asciiTheme="majorHAnsi" w:hAnsiTheme="majorHAnsi" w:cstheme="majorBidi"/>
          <w:sz w:val="24"/>
          <w:szCs w:val="24"/>
        </w:rPr>
        <w:t>-7.</w:t>
      </w:r>
      <w:r w:rsidR="0016586A">
        <w:rPr>
          <w:rFonts w:asciiTheme="majorHAnsi" w:hAnsiTheme="majorHAnsi" w:cstheme="majorBidi"/>
          <w:sz w:val="24"/>
          <w:szCs w:val="24"/>
        </w:rPr>
        <w:t>39</w:t>
      </w:r>
      <w:r w:rsidR="0016586A" w:rsidRPr="00674917">
        <w:rPr>
          <w:rFonts w:asciiTheme="majorHAnsi" w:hAnsiTheme="majorHAnsi" w:cstheme="majorBidi"/>
          <w:sz w:val="24"/>
          <w:szCs w:val="24"/>
        </w:rPr>
        <w:t xml:space="preserve"> ppm) using Intelligent Bucketing </w:t>
      </w:r>
      <w:r w:rsidR="0016586A" w:rsidRPr="00674917">
        <w:rPr>
          <w:rFonts w:asciiTheme="majorHAnsi" w:hAnsiTheme="majorHAnsi" w:cstheme="majorBidi"/>
          <w:sz w:val="24"/>
          <w:szCs w:val="24"/>
        </w:rPr>
        <w:lastRenderedPageBreak/>
        <w:t>Integration with a 0.04 ppm bucket width and a 50% looseness factor.</w:t>
      </w:r>
      <w:r w:rsidR="0016586A" w:rsidRPr="0035015E">
        <w:rPr>
          <w:rFonts w:asciiTheme="majorHAnsi" w:eastAsia="Times New Roman" w:hAnsiTheme="majorHAnsi" w:cs="Helvetica"/>
          <w:color w:val="000000"/>
          <w:sz w:val="24"/>
          <w:szCs w:val="24"/>
        </w:rPr>
        <w:t xml:space="preserve"> </w:t>
      </w:r>
      <w:r w:rsidR="0016586A" w:rsidRPr="00D95310">
        <w:rPr>
          <w:rFonts w:ascii="Cambria" w:eastAsia="Times New Roman" w:hAnsi="Cambria" w:cs="Helvetica"/>
          <w:color w:val="000000"/>
          <w:sz w:val="24"/>
          <w:szCs w:val="24"/>
        </w:rPr>
        <w:t>Integrals of each of the bins were normalized to total integral of each of the spectrum.</w:t>
      </w:r>
    </w:p>
    <w:sectPr w:rsidR="00BB02E7" w:rsidRPr="003501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45711"/>
    <w:rsid w:val="00085652"/>
    <w:rsid w:val="000868E3"/>
    <w:rsid w:val="000E5A1F"/>
    <w:rsid w:val="0016586A"/>
    <w:rsid w:val="001B0ACD"/>
    <w:rsid w:val="001B45BB"/>
    <w:rsid w:val="001C03ED"/>
    <w:rsid w:val="002975F2"/>
    <w:rsid w:val="002F184C"/>
    <w:rsid w:val="00325D7E"/>
    <w:rsid w:val="00347FE9"/>
    <w:rsid w:val="0035015E"/>
    <w:rsid w:val="00375960"/>
    <w:rsid w:val="0038215E"/>
    <w:rsid w:val="003A0A46"/>
    <w:rsid w:val="003A27B9"/>
    <w:rsid w:val="00401133"/>
    <w:rsid w:val="00404342"/>
    <w:rsid w:val="00446FF3"/>
    <w:rsid w:val="00482B07"/>
    <w:rsid w:val="00486056"/>
    <w:rsid w:val="00487812"/>
    <w:rsid w:val="004B442C"/>
    <w:rsid w:val="00533E9E"/>
    <w:rsid w:val="00543B3E"/>
    <w:rsid w:val="0055209F"/>
    <w:rsid w:val="005611BD"/>
    <w:rsid w:val="00571592"/>
    <w:rsid w:val="00590DE0"/>
    <w:rsid w:val="00591A3C"/>
    <w:rsid w:val="00592281"/>
    <w:rsid w:val="00597CA7"/>
    <w:rsid w:val="00601882"/>
    <w:rsid w:val="00614A8E"/>
    <w:rsid w:val="00662299"/>
    <w:rsid w:val="00694892"/>
    <w:rsid w:val="006A5395"/>
    <w:rsid w:val="006C7A41"/>
    <w:rsid w:val="007379F9"/>
    <w:rsid w:val="007E4FDF"/>
    <w:rsid w:val="007E50F8"/>
    <w:rsid w:val="007F5F30"/>
    <w:rsid w:val="00864191"/>
    <w:rsid w:val="00885CF3"/>
    <w:rsid w:val="008E6C38"/>
    <w:rsid w:val="0095517C"/>
    <w:rsid w:val="00956172"/>
    <w:rsid w:val="00974C0C"/>
    <w:rsid w:val="0099270D"/>
    <w:rsid w:val="00A0127E"/>
    <w:rsid w:val="00A17815"/>
    <w:rsid w:val="00A47130"/>
    <w:rsid w:val="00A61A54"/>
    <w:rsid w:val="00AA3907"/>
    <w:rsid w:val="00AB4173"/>
    <w:rsid w:val="00AD3BC3"/>
    <w:rsid w:val="00AD4981"/>
    <w:rsid w:val="00B21258"/>
    <w:rsid w:val="00B22E07"/>
    <w:rsid w:val="00B85F45"/>
    <w:rsid w:val="00BA3B70"/>
    <w:rsid w:val="00BB02E7"/>
    <w:rsid w:val="00BB29C8"/>
    <w:rsid w:val="00BD5F13"/>
    <w:rsid w:val="00C37823"/>
    <w:rsid w:val="00C51CB1"/>
    <w:rsid w:val="00C74C84"/>
    <w:rsid w:val="00C85306"/>
    <w:rsid w:val="00C9090E"/>
    <w:rsid w:val="00C94FC4"/>
    <w:rsid w:val="00CA4F85"/>
    <w:rsid w:val="00CC6924"/>
    <w:rsid w:val="00CE1BBB"/>
    <w:rsid w:val="00CE26FD"/>
    <w:rsid w:val="00D714BD"/>
    <w:rsid w:val="00E0247F"/>
    <w:rsid w:val="00E3187E"/>
    <w:rsid w:val="00E41AD8"/>
    <w:rsid w:val="00E41F21"/>
    <w:rsid w:val="00E43430"/>
    <w:rsid w:val="00EA1031"/>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65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491</Words>
  <Characters>2804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4</cp:revision>
  <dcterms:created xsi:type="dcterms:W3CDTF">2014-02-24T02:25:00Z</dcterms:created>
  <dcterms:modified xsi:type="dcterms:W3CDTF">2014-03-14T15:39:00Z</dcterms:modified>
</cp:coreProperties>
</file>